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vertAnchor="page" w:horzAnchor="page" w:tblpX="770" w:tblpY="1420"/>
        <w:tblW w:w="10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835"/>
        <w:gridCol w:w="6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sz w:val="4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44"/>
              </w:rPr>
              <w:t>赣州</w:t>
            </w:r>
            <w:r>
              <w:rPr>
                <w:rFonts w:hint="default" w:ascii="Times New Roman" w:hAnsi="Times New Roman" w:eastAsia="宋体" w:cs="Times New Roman"/>
                <w:b/>
                <w:sz w:val="44"/>
                <w:lang w:val="en-US" w:eastAsia="zh-CN"/>
              </w:rPr>
              <w:t>工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sz w:val="44"/>
                <w:lang w:val="en-US" w:eastAsia="zh-CN"/>
              </w:rPr>
              <w:t>作室</w:t>
            </w:r>
            <w:r>
              <w:rPr>
                <w:rFonts w:hint="default" w:ascii="Times New Roman" w:hAnsi="Times New Roman" w:eastAsia="宋体" w:cs="Times New Roman"/>
                <w:b/>
                <w:sz w:val="44"/>
              </w:rPr>
              <w:t>会议日程安排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月1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主讲题目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出席专家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8:50-9:00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开班仪式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  <w:tab w:val="right" w:pos="2721"/>
              </w:tabs>
              <w:spacing w:line="100" w:lineRule="atLeast"/>
              <w:ind w:left="235" w:firstLine="235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中心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相关负责人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9:00-11:50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37"/>
              </w:tabs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  <w:t>新时代高校辅导员工作室建设的“四向”策略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主讲人：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 xml:space="preserve">刘国权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lang w:val="en-US" w:eastAsia="zh-CN"/>
              </w:rPr>
              <w:t>哈尔滨师范大学马克思主义学院辅导员，2021年全国最美高校辅导员。教育部高校思想政治工作骨干出国访学研修项目（英国雷丁大学）访问学者，国家教育行政学院培训师资库成员，中国教育干部网络学院、国家大学生网络党校精品课主讲人，全国高校思想政治工作优秀案例评选、全国大学生网络文化节等通讯评审。省首批高校辅导员名师工作室主持人，省“学习新思想 千万师生同上一堂课”讲师团、青年讲师团、“青少年党史学习教育”讲师团、“青马工程”骨干培训师资库成员。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11:50-12:00</w:t>
            </w:r>
          </w:p>
        </w:tc>
        <w:tc>
          <w:tcPr>
            <w:tcW w:w="9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509"/>
              </w:tabs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代表与专家互动交流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14:00-16:50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37"/>
              </w:tabs>
              <w:spacing w:line="100" w:lineRule="atLeast"/>
              <w:jc w:val="both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zh-CN"/>
              </w:rPr>
              <w:t>辅导员名师工作室建设对辅导员专业化职业化发展的推动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100" w:lineRule="atLeast"/>
              <w:rPr>
                <w:rFonts w:hint="default" w:ascii="Times New Roman" w:hAnsi="Times New Roman" w:eastAsia="宋体" w:cs="Times New Roman"/>
                <w:b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主讲人：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 xml:space="preserve">张金学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lang w:val="en-US" w:eastAsia="zh-CN"/>
              </w:rPr>
              <w:t>中南大学建筑与艺术学院党委副书记。2019全国最美高校辅导员，第七届全国高校辅导员年度人物，湖南省2014年高校辅导员年度人物。教育部“学习宣传贯彻党的十九大精神——优秀辅导员‘校园巡讲’和‘网络巡礼’活动”宣讲团成员，湖南省“双巡”宣讲团成员。出版专著1本，参编专著2本，负责省级以上课题6项，发表论文20余篇。湖南省高校思想政治工作骨干队伍建设名师工作室（辅导员）负责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16:50-17:00</w:t>
            </w:r>
          </w:p>
        </w:tc>
        <w:tc>
          <w:tcPr>
            <w:tcW w:w="9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代表与专家互动交流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主讲题目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509"/>
              </w:tabs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出席专家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9:00-10: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9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firstLine="482" w:firstLineChars="20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赴江西理工大学参访交流（参观教育部思想政治工作中青年骨干项目、江西省辅导员名师工作室、发哥辅导员工作室、红心环语辅导员工作室、红色书屋、大学生红色文化宣讲团等）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讲解人：饶先发老师、刘浩老师等人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10: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0-1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:00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聚焦育人阵地 传承红色基因---江西理工大学资环学院思政阵地探索与实践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分享人：刘 浩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江西理工大学资环学院党委委员、学工办主任、团委书记，红心环语辅导员工作室主持人，全国镜头中三下乡优秀指导老师、江西省辅导员职业能力大赛二等奖，江西省共青团新媒体先进个人、江西省宿舍管理工作先进个人、江西省暑期三下乡先进个人、江西理工大学优秀辅导员等二十几项荣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11:00-12:00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不忘育人初心 牢记职业使命——谈谈新时代高校辅导员工作室建设的探索与思考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分享人：饶先发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博士、副教授，江西理工大学资环学院党委副书记，教育部思想政治工作中青年骨干人才、全国百名网络正能量榜样、英国雷丁大学访问学者、国家高级职业指导师，国家心理咨询师，曾获全国高校辅导员年度人物提名、全国学生工作学术成果特等奖等60余项荣誉。出版著作5部，主持省部级课题10余项，先后为全国140多所高校作相关工作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14:00-15: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9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" w:lineRule="atLeast"/>
              <w:jc w:val="both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 xml:space="preserve">赴赣南师范大学参访交流（参访江西省教育系统劳模创新工作室、江西省辅导员名师工作室、沐阳工作室、参观中央苏区历史博物馆）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讲解人：黄晖老师等人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15: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0-1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:00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弘扬劳模精神 共育时代新人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—黄晖劳模创新工作室实践与探索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分享人：黄 晖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赣南师范大学经济管理学院党委副书记，曾获全国高校辅导员年度人物提名、全国十佳博客奖、全国优秀博文奖、省十大最美辅导员、最美辅导员等60余项荣誉。国家高级职业指导师，国家心理咨询师。主持课题10余项，先后为全国近100所高校作工作报告。创立全省第一个以立德树人为主题的劳模创新工作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jQ5YmM5MzQ5YTc3NjM5YzQ4N2QzNjhkZDMyYmYifQ=="/>
  </w:docVars>
  <w:rsids>
    <w:rsidRoot w:val="1E76520F"/>
    <w:rsid w:val="1E76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V</dc:creator>
  <cp:lastModifiedBy>V</cp:lastModifiedBy>
  <dcterms:modified xsi:type="dcterms:W3CDTF">2022-08-30T03:12:55Z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E16598F7BAEE49D5B795F0C9B6C08181</vt:lpwstr>
  </property>
</Properties>
</file>